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CE7D" w14:textId="62F29E29" w:rsidR="00F12FB7" w:rsidRPr="00F12FB7" w:rsidRDefault="00F12FB7" w:rsidP="005566BB">
      <w:pPr>
        <w:shd w:val="clear" w:color="auto" w:fill="FFFFFF"/>
        <w:spacing w:after="45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Программа </w:t>
      </w:r>
      <w:r w:rsidR="005566BB" w:rsidRPr="005566BB">
        <w:rPr>
          <w:rFonts w:ascii="PT Sans" w:eastAsia="Times New Roman" w:hAnsi="PT Sans" w:cs="Times New Roman"/>
          <w:b/>
          <w:bCs/>
          <w:color w:val="000000"/>
          <w:kern w:val="36"/>
          <w:sz w:val="30"/>
          <w:szCs w:val="30"/>
          <w:lang w:eastAsia="ru-RU"/>
        </w:rPr>
        <w:t>конференции</w:t>
      </w:r>
    </w:p>
    <w:p w14:paraId="77F54721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7 НОЯБРЯ, ЧЕТВЕРГ</w:t>
      </w:r>
    </w:p>
    <w:p w14:paraId="17B6C642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59E0A2D3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8.00-10.00 - Регистрация участников</w:t>
      </w:r>
    </w:p>
    <w:p w14:paraId="19D3521F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холл учебного здания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КФУ, ул. К. Маркса, 74</w:t>
      </w:r>
    </w:p>
    <w:p w14:paraId="5B021E17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7B494659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10.00 – Открытие школы-конференции</w:t>
      </w:r>
    </w:p>
    <w:p w14:paraId="451CB70C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Актовый зал, ул. К. Маркса, 74</w:t>
      </w:r>
    </w:p>
    <w:p w14:paraId="79A724CB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C3B6CFE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Приветственное слово Президента КФУ, </w:t>
      </w:r>
      <w:proofErr w:type="spellStart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д.с.н</w:t>
      </w:r>
      <w:proofErr w:type="spell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., профессора</w:t>
      </w:r>
    </w:p>
    <w:p w14:paraId="2ED11FD2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Минзарипова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Рияза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Гатаулловича</w:t>
      </w:r>
      <w:proofErr w:type="spellEnd"/>
    </w:p>
    <w:p w14:paraId="27BE8312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52B723D4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Приветственное слово директора Института фундаментальной медицины и биологии КФУ, д.м.н., профессора 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Киясова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Андрея Павловича</w:t>
      </w:r>
    </w:p>
    <w:p w14:paraId="56E65122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5CC36C60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Приветственное слово Президента Общества </w:t>
      </w:r>
      <w:proofErr w:type="spellStart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биотехнологов</w:t>
      </w:r>
      <w:proofErr w:type="spell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 РФ</w:t>
      </w:r>
    </w:p>
    <w:p w14:paraId="502195B6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д.б.н., профессора </w:t>
      </w: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Василова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Раифа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Гаяновича</w:t>
      </w:r>
      <w:proofErr w:type="spellEnd"/>
    </w:p>
    <w:p w14:paraId="3379441B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4E36833E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Пленарные лекции</w:t>
      </w:r>
    </w:p>
    <w:p w14:paraId="1C55CDA6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22BF10E7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10.30 – 11.00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МикроРНК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(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miRNA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), открытая профессором В.Г. Винтером: новая эра в биохимии, молекулярной биологии, биотехнологии и фармакологии</w:t>
      </w:r>
    </w:p>
    <w:p w14:paraId="16F83F38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Офицеров Евгений Николаевич, д.х.н., профессор кафедры химии и технологии биомедицинских препаратов (Российский химико-технологический университет имени Д.И. Менделеева, г. Москва); Муратов Петр Юрьевич, к.б.н., журналист (г. Новосибирск)</w:t>
      </w:r>
    </w:p>
    <w:p w14:paraId="4C9DFDE4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11.00 – 11.20 Кафедра биохимии, биотехнологии и фармакологии на сегодняшний день и перспективы ее развития</w:t>
      </w:r>
    </w:p>
    <w:p w14:paraId="6421F6A8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Киямова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Рамзия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Галлямовна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, д.б.н., профессор, заведующая кафедрой биохимии, биотехнологии и фармакологии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(Казанский федеральный университет, г. Казань)</w:t>
      </w:r>
    </w:p>
    <w:p w14:paraId="06007B47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11.20 – 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11.40  Программируемая</w:t>
      </w:r>
      <w:proofErr w:type="gram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клеточная гибель. Значение процесса для биомедицины</w:t>
      </w:r>
    </w:p>
    <w:p w14:paraId="5B860A04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Абрамова Зинаида Ивановна, д.б.н., профессор, кафедра биохимии, биотехнологии и фармакологии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(Казанский федеральный </w:t>
      </w:r>
      <w:proofErr w:type="gram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университет,  г.</w:t>
      </w:r>
      <w:proofErr w:type="gram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Казань)</w:t>
      </w:r>
    </w:p>
    <w:p w14:paraId="403B1046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11.40 – 12.00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Воспоминания о В.Г. Винтере как преподавателе и старшем коллеге</w:t>
      </w:r>
    </w:p>
    <w:p w14:paraId="34EC1895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Горшкова Татьяна Анатольевна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, </w:t>
      </w: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д.б.н., профессор, заведующая лабораторией механизма роста растительных клеток КИББ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КазНЦ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РАН (г. Казань)</w:t>
      </w:r>
    </w:p>
    <w:p w14:paraId="6077ED16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12.00 – 12.20 Сила дружбы и сотрудничества: как выпускники кафедры биохимии формируют настоящее и будущее вместе с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Диаэм</w:t>
      </w:r>
      <w:proofErr w:type="spellEnd"/>
    </w:p>
    <w:p w14:paraId="73CF407A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Представители компании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ДиаэМ</w:t>
      </w:r>
      <w:proofErr w:type="spellEnd"/>
    </w:p>
    <w:p w14:paraId="70E98034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12.30 – </w:t>
      </w:r>
      <w:proofErr w:type="gramStart"/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13.00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 </w:t>
      </w: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Подведение</w:t>
      </w:r>
      <w:proofErr w:type="gram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итогов творческого конкурса за лучшее эссе на тему «Биохимия – основа наук о Жизни»</w:t>
      </w:r>
    </w:p>
    <w:p w14:paraId="48E83CB5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06DC24D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lastRenderedPageBreak/>
        <w:t>Вручение именной стипендии имени В.Г. Винтера победителю конкурса</w:t>
      </w:r>
    </w:p>
    <w:p w14:paraId="5DC3AF94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3733B607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13.00-14.00 – Перерыв на обед</w:t>
      </w:r>
    </w:p>
    <w:p w14:paraId="55DB0EA5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4FCDC38E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14.00 – 14.20 Противоопухолевые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РНКазы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на минеральном носителе</w:t>
      </w:r>
    </w:p>
    <w:p w14:paraId="23D402D8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Ильинская Ольга Николаевна, д.б.н., профессор, академик АН РТ, заведующая кафедрой микробиологии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(Казанский федеральный университет, г. Казань)</w:t>
      </w:r>
    </w:p>
    <w:p w14:paraId="177DCD4C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14.20 – 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14.40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 </w:t>
      </w: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Корреляционная</w:t>
      </w:r>
      <w:proofErr w:type="gram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микроскопия в биомедицинских исследованиях</w:t>
      </w:r>
    </w:p>
    <w:p w14:paraId="50399242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Фахруллин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Равиль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Фаридович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, д.б.н.,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г.н.с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. НИЛ Центр аналитической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биофотоники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и инженерии клеточной поверхности,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(Казанский федеральный университет, г. Казань)</w:t>
      </w:r>
    </w:p>
    <w:p w14:paraId="4BACC9EA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14.40 – 15.00 Молекулярные основы нарушения свертывания крови</w:t>
      </w:r>
    </w:p>
    <w:p w14:paraId="3ECAEAFA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Мустафин Ильшат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Ганиевич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, д.м.н., профессор, проректор по научной деятельности, заведующий кафедрой биохимии и КДЛ (Казанский государственный медицинский университет, г. Казань)</w:t>
      </w:r>
    </w:p>
    <w:p w14:paraId="09A551EA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15.00 – 15.20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Метагеномный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подход к поиску промышленно-важных ферментов</w:t>
      </w:r>
    </w:p>
    <w:p w14:paraId="2644305D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Валидов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Шамиль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Завдатович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, PhD, заведующий лабораторией молекулярно-генетических и микробиологических методов (ФИЦ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КазНЦ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РАН, г. Казань)</w:t>
      </w:r>
    </w:p>
    <w:p w14:paraId="210015A9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15.20 – 15.40 Биодеградация: второе десятилетие исследований</w:t>
      </w:r>
    </w:p>
    <w:p w14:paraId="1B4BBEE0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Миндубаев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Антон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Зуфарович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, к.х.н., ведущий специалист научно-организационного отдела ФИЦ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КазНЦ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РАН (г. Казань)</w:t>
      </w:r>
    </w:p>
    <w:p w14:paraId="43E65FFB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15.40 – 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16.00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 </w:t>
      </w: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Мутации</w:t>
      </w:r>
      <w:proofErr w:type="gram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в гене-супрессоре опухолей PTEN: их происхождение, свойства, и возможная функциональная роль</w:t>
      </w:r>
    </w:p>
    <w:p w14:paraId="77FCFA65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Серебрийский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Илья Генрихович, PhD, руководитель лаборатории Центра Исследований онкологических заболеваний Fox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Chase (Филадельфия, США)</w:t>
      </w:r>
    </w:p>
    <w:p w14:paraId="3F1EE935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FE55B1E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10.00 – 18.00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Постерная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сессия</w:t>
      </w:r>
    </w:p>
    <w:p w14:paraId="3CE53E9A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16.00 – 18.00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Оценка экспертной комиссии</w:t>
      </w:r>
    </w:p>
    <w:p w14:paraId="419F7655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D8B734C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 xml:space="preserve">Холл здания </w:t>
      </w:r>
      <w:proofErr w:type="spellStart"/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 xml:space="preserve"> КФУ, г. Казань, ул. К. Маркса, 74</w:t>
      </w:r>
    </w:p>
    <w:p w14:paraId="09D2EAFA" w14:textId="77777777" w:rsidR="00F12FB7" w:rsidRPr="00F12FB7" w:rsidRDefault="00F12FB7" w:rsidP="00F12FB7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pict w14:anchorId="03FB0D2F">
          <v:rect id="_x0000_i1025" style="width:0;height:1.5pt" o:hralign="center" o:hrstd="t" o:hr="t" fillcolor="#a0a0a0" stroked="f"/>
        </w:pict>
      </w:r>
    </w:p>
    <w:p w14:paraId="7B8D2D6B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8 НОЯБРЯ, ПЯТНИЦА</w:t>
      </w:r>
    </w:p>
    <w:p w14:paraId="72144F57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034A4FC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МАСТЕР-КЛАССЫ</w:t>
      </w:r>
    </w:p>
    <w:p w14:paraId="4EAA0C12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10.00-17.00</w:t>
      </w:r>
    </w:p>
    <w:p w14:paraId="6C9DF50A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02CE6D0F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13.00-14.00 – Перерыв на обед</w:t>
      </w:r>
    </w:p>
    <w:p w14:paraId="443A85A2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4255FA3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ПЦР в реальном времени. Принцип и основные области применения цифровой капельной ПЦР (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ddPCR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)</w:t>
      </w:r>
    </w:p>
    <w:p w14:paraId="78D2BB24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Преподаватели: Кравцова О.А., к.б.н., доцент, кафедра биохимии, биотехнологии и фармакологии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КФУ</w:t>
      </w:r>
    </w:p>
    <w:p w14:paraId="4762467E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Абрамов С.Н., младший научный сотрудник НИЛ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OpenLab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Генные и клеточные технологии КФУ</w:t>
      </w:r>
    </w:p>
    <w:p w14:paraId="203737B4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8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lastRenderedPageBreak/>
        <w:t>Место проведения: ул. Кремлевская, д.18, Восточное крыло, ауд. 107В</w:t>
      </w:r>
    </w:p>
    <w:p w14:paraId="0160A566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69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73B5E596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Определение активных форм кислорода методом проточной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цитометрии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в моноцитах периферической крови</w:t>
      </w:r>
    </w:p>
    <w:p w14:paraId="243599CA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Преподаватель: Ибрагимов Б.Р., инженер I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категории, кафедра биохимии, биотехнологии и фармакологии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КФУ</w:t>
      </w:r>
    </w:p>
    <w:p w14:paraId="3759A7C9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8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Место проведения: ул. Кремлевская, д.18, Восточное крыло, ауд. 104В</w:t>
      </w:r>
    </w:p>
    <w:p w14:paraId="058695DA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68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72F78C8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Биоинформатические</w:t>
      </w:r>
      <w:proofErr w:type="spellEnd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 xml:space="preserve"> подходы к разработке ингибиторов </w:t>
      </w:r>
      <w:proofErr w:type="spell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киназ</w:t>
      </w:r>
      <w:proofErr w:type="spellEnd"/>
    </w:p>
    <w:p w14:paraId="1339470F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Преподаватель: Андрианов Г.В., научный сотрудник центра исследований рака Фокс Чейз (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FoxChase</w:t>
      </w:r>
      <w:proofErr w:type="spell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Cancer</w:t>
      </w:r>
      <w:proofErr w:type="spell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Centre, Филадельфия, США)</w:t>
      </w:r>
    </w:p>
    <w:p w14:paraId="1767B8FC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8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Место проведения: ул. Кремлевская, д.18, Восточное крыло, ауд. 116В</w:t>
      </w:r>
    </w:p>
    <w:p w14:paraId="0130474F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69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342C582C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Принципы выделения и очистки рекомбинантных белков.</w:t>
      </w:r>
    </w:p>
    <w:p w14:paraId="243F6BDA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Преподаватели: Савенкова Д. В., научный сотрудник НИЛ «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Биомаркер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»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КФУ, Хайруллин Р.Ф., к.х.н., специалист по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протеомике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, представитель компания «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Био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-Рад Лаборатории»</w:t>
      </w:r>
    </w:p>
    <w:p w14:paraId="30193D56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8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Место проведения: ул. Кремлевская, д.18, Восточное крыло, ауд. 101В</w:t>
      </w:r>
    </w:p>
    <w:p w14:paraId="5352D1BD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68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2B45186A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Кристаллизация белка</w:t>
      </w:r>
    </w:p>
    <w:p w14:paraId="14C66716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Преподаватель: Усачев К.С., д.ф.-м.н., профессор, кафедра медицинской физики Институт физики КФУ</w:t>
      </w:r>
    </w:p>
    <w:p w14:paraId="1A6D82E6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8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Место проведения</w:t>
      </w: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: </w:t>
      </w: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ул. Парижской Коммуны, д.9, ауд. 208</w:t>
      </w:r>
    </w:p>
    <w:p w14:paraId="7643651A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69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128A9574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Бактериальная трансформация плазмид</w:t>
      </w:r>
    </w:p>
    <w:p w14:paraId="6994321E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36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Преподаватель: Булатов Э. Р.,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Ph.D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.,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в.н.с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., НИЛ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OpenLab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Генные и клеточные технологии, группа Химической Биологии,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КФУ</w:t>
      </w:r>
    </w:p>
    <w:p w14:paraId="7553A4D4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1080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i/>
          <w:iCs/>
          <w:color w:val="222222"/>
          <w:sz w:val="21"/>
          <w:szCs w:val="21"/>
          <w:lang w:eastAsia="ru-RU"/>
        </w:rPr>
        <w:t>Место проведения: ул. Парижской Коммуны д.9, ауд. 512</w:t>
      </w:r>
    </w:p>
    <w:p w14:paraId="24E7437E" w14:textId="77777777" w:rsidR="00F12FB7" w:rsidRPr="00F12FB7" w:rsidRDefault="00F12FB7" w:rsidP="00F12FB7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pict w14:anchorId="513564AB">
          <v:rect id="_x0000_i1026" style="width:0;height:1.5pt" o:hralign="center" o:hrstd="t" o:hr="t" fillcolor="#a0a0a0" stroked="f"/>
        </w:pict>
      </w:r>
    </w:p>
    <w:p w14:paraId="5714F098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9 НОЯБРЯ, СУББОТА</w:t>
      </w:r>
    </w:p>
    <w:p w14:paraId="595EDD6B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276148C9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Актовый зал, ул. К. Маркса, 76</w:t>
      </w:r>
    </w:p>
    <w:p w14:paraId="5A32049C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4BE7BA59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10.00 – 12.00 Устные доклады молодых ученых</w:t>
      </w:r>
    </w:p>
    <w:p w14:paraId="13E4D4D5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4CC5A374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10.00-10.15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Секция 1. Биохимия и молекулярная биология канцерогенеза</w:t>
      </w:r>
    </w:p>
    <w:p w14:paraId="551C7C32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10.15-10.30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Секция 2. Молекулярные механизмы программируемой клеточной гибели</w:t>
      </w:r>
    </w:p>
    <w:p w14:paraId="40D568F3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10.30-10.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45  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Секция</w:t>
      </w:r>
      <w:proofErr w:type="gram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 3. Ферменты нуклеинового обмена</w:t>
      </w:r>
    </w:p>
    <w:p w14:paraId="56280380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10.45-11.00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Секция 4. Молекулярные основы медицинской биохимии</w:t>
      </w:r>
    </w:p>
    <w:p w14:paraId="581B1B71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11.00-11.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15  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Секция</w:t>
      </w:r>
      <w:proofErr w:type="gram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 5. Молекулярные механизмы наследственных заболеваний</w:t>
      </w:r>
    </w:p>
    <w:p w14:paraId="22F8A501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11.15-11.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30 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Секция</w:t>
      </w:r>
      <w:proofErr w:type="gram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 6. Биоинформатика</w:t>
      </w:r>
    </w:p>
    <w:p w14:paraId="37DEE0DE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lastRenderedPageBreak/>
        <w:t>11.30-11.</w:t>
      </w:r>
      <w:proofErr w:type="gramStart"/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45  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Секция</w:t>
      </w:r>
      <w:proofErr w:type="gramEnd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 xml:space="preserve"> 7. Биотехнология и </w:t>
      </w:r>
      <w:proofErr w:type="spellStart"/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бионанотехнология</w:t>
      </w:r>
      <w:proofErr w:type="spellEnd"/>
    </w:p>
    <w:p w14:paraId="7C6585C1" w14:textId="77777777" w:rsidR="00F12FB7" w:rsidRPr="00F12FB7" w:rsidRDefault="00F12FB7" w:rsidP="00F12FB7">
      <w:pPr>
        <w:shd w:val="clear" w:color="auto" w:fill="FFFFFF"/>
        <w:spacing w:before="105" w:after="105" w:line="240" w:lineRule="auto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12.00-12.30 </w:t>
      </w: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Подведение итогов конференции.</w:t>
      </w:r>
    </w:p>
    <w:p w14:paraId="5DC92689" w14:textId="77777777" w:rsidR="00F12FB7" w:rsidRPr="00F12FB7" w:rsidRDefault="00F12FB7" w:rsidP="00F12FB7">
      <w:pPr>
        <w:shd w:val="clear" w:color="auto" w:fill="FFFFFF"/>
        <w:spacing w:before="105" w:after="105" w:line="240" w:lineRule="auto"/>
        <w:ind w:left="708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         Вручение дипломов за лучший устный и стендовый доклады</w:t>
      </w:r>
    </w:p>
    <w:p w14:paraId="08D8457E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6BEE9F94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  <w:t> </w:t>
      </w:r>
    </w:p>
    <w:p w14:paraId="3C6CE26F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Закрытие конференции</w:t>
      </w:r>
    </w:p>
    <w:p w14:paraId="383784EE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Заключительное слово</w:t>
      </w:r>
    </w:p>
    <w:p w14:paraId="44F378AD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заместителя директора по научной деятельности </w:t>
      </w:r>
      <w:proofErr w:type="spellStart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ИФМиБ</w:t>
      </w:r>
      <w:proofErr w:type="spellEnd"/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 xml:space="preserve"> КФУ</w:t>
      </w:r>
    </w:p>
    <w:p w14:paraId="4B6952FF" w14:textId="77777777" w:rsidR="00F12FB7" w:rsidRPr="00F12FB7" w:rsidRDefault="00F12FB7" w:rsidP="00F12FB7">
      <w:pPr>
        <w:shd w:val="clear" w:color="auto" w:fill="FFFFFF"/>
        <w:spacing w:before="105" w:after="105" w:line="240" w:lineRule="auto"/>
        <w:jc w:val="center"/>
        <w:rPr>
          <w:rFonts w:ascii="PT Sans" w:eastAsia="Times New Roman" w:hAnsi="PT Sans" w:cs="Times New Roman"/>
          <w:color w:val="222222"/>
          <w:sz w:val="21"/>
          <w:szCs w:val="21"/>
          <w:lang w:eastAsia="ru-RU"/>
        </w:rPr>
      </w:pPr>
      <w:r w:rsidRPr="00F12FB7">
        <w:rPr>
          <w:rFonts w:ascii="PT Sans" w:eastAsia="Times New Roman" w:hAnsi="PT Sans" w:cs="Times New Roman"/>
          <w:i/>
          <w:iCs/>
          <w:color w:val="222222"/>
          <w:sz w:val="21"/>
          <w:szCs w:val="21"/>
          <w:lang w:eastAsia="ru-RU"/>
        </w:rPr>
        <w:t>к.м.н. Файзуллина Р.И.</w:t>
      </w:r>
    </w:p>
    <w:p w14:paraId="21FEC966" w14:textId="77777777" w:rsidR="00450FF8" w:rsidRDefault="00450FF8"/>
    <w:sectPr w:rsidR="004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03"/>
    <w:rsid w:val="00450FF8"/>
    <w:rsid w:val="005566BB"/>
    <w:rsid w:val="00806303"/>
    <w:rsid w:val="00F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4DB7"/>
  <w15:chartTrackingRefBased/>
  <w15:docId w15:val="{C7C6B7D5-A871-43A3-BF3E-0B910A8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FB7"/>
    <w:rPr>
      <w:b/>
      <w:bCs/>
    </w:rPr>
  </w:style>
  <w:style w:type="character" w:styleId="a5">
    <w:name w:val="Emphasis"/>
    <w:basedOn w:val="a0"/>
    <w:uiPriority w:val="20"/>
    <w:qFormat/>
    <w:rsid w:val="00F12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2024-11-04T17:19:00Z</dcterms:created>
  <dcterms:modified xsi:type="dcterms:W3CDTF">2024-11-04T17:25:00Z</dcterms:modified>
</cp:coreProperties>
</file>